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94" w:rsidRPr="00837A26" w:rsidRDefault="00084789" w:rsidP="00564F9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РЕЙТИНГОВАЯ КАРТА качества образования в </w:t>
      </w:r>
      <w:r w:rsidR="00564F94" w:rsidRPr="00837A26">
        <w:rPr>
          <w:rFonts w:ascii="Times New Roman" w:eastAsia="Times New Roman" w:hAnsi="Times New Roman"/>
          <w:sz w:val="24"/>
          <w:szCs w:val="24"/>
          <w:lang w:eastAsia="ru-RU"/>
        </w:rPr>
        <w:t>образован</w:t>
      </w:r>
      <w:r w:rsidR="00564F94">
        <w:rPr>
          <w:rFonts w:ascii="Times New Roman" w:eastAsia="Times New Roman" w:hAnsi="Times New Roman"/>
          <w:sz w:val="24"/>
          <w:szCs w:val="24"/>
          <w:lang w:eastAsia="ru-RU"/>
        </w:rPr>
        <w:t>ия в муниципальном казённом общеобразовательном учреждении «</w:t>
      </w:r>
      <w:proofErr w:type="spellStart"/>
      <w:r w:rsidR="00564F94">
        <w:rPr>
          <w:rFonts w:ascii="Times New Roman" w:eastAsia="Times New Roman" w:hAnsi="Times New Roman"/>
          <w:sz w:val="24"/>
          <w:szCs w:val="24"/>
          <w:lang w:eastAsia="ru-RU"/>
        </w:rPr>
        <w:t>Матышевская</w:t>
      </w:r>
      <w:proofErr w:type="spellEnd"/>
      <w:r w:rsidR="00564F9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="00564F94">
        <w:rPr>
          <w:rFonts w:ascii="Times New Roman" w:eastAsia="Times New Roman" w:hAnsi="Times New Roman"/>
          <w:sz w:val="24"/>
          <w:szCs w:val="24"/>
          <w:lang w:eastAsia="ru-RU"/>
        </w:rPr>
        <w:t>Руднянского</w:t>
      </w:r>
      <w:proofErr w:type="spellEnd"/>
      <w:r w:rsidR="00564F9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 Волгоградской области</w:t>
      </w:r>
    </w:p>
    <w:p w:rsidR="00564F94" w:rsidRPr="00837A26" w:rsidRDefault="00564F94" w:rsidP="00564F9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A2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прошедшего учебного года </w:t>
      </w:r>
    </w:p>
    <w:p w:rsidR="00084789" w:rsidRPr="00084789" w:rsidRDefault="00F848A2" w:rsidP="000847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(с  01.09.2017 по 31.08.</w:t>
      </w:r>
      <w:r w:rsidR="00084789"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8</w:t>
      </w:r>
      <w:proofErr w:type="gramStart"/>
      <w:r w:rsidR="00084789"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)</w:t>
      </w:r>
      <w:proofErr w:type="gramEnd"/>
    </w:p>
    <w:p w:rsidR="00C55A74" w:rsidRPr="00084789" w:rsidRDefault="00C55A74" w:rsidP="00C55A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3250"/>
        <w:gridCol w:w="2350"/>
        <w:gridCol w:w="1116"/>
      </w:tblGrid>
      <w:tr w:rsidR="00084789" w:rsidRPr="00084789" w:rsidTr="00084789">
        <w:trPr>
          <w:trHeight w:val="15"/>
        </w:trPr>
        <w:tc>
          <w:tcPr>
            <w:tcW w:w="2772" w:type="dxa"/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Показатели, отражающие реализацию требований к качеству образования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Методика подсчета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 Результаты освоения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804C17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F848A2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F848A2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F848A2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каждого ученика по каждому предмету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C0C3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баллов за каждого ученика по каждому предмету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C0C3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 за каждого ученика по каждому предмету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C0C3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1.2.1.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международного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федерального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C1751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регионального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1.3. Наличие ресурсов (условий), обеспечивающих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1.3.1. Доля педагогических работников, имеющих высшую квалификационную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категорию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 x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C0C3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804C17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1.3.3. Доля педагогических работников, прошедших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C0C3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657540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балла за каждого работника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657540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1.3.6. Количество педагогических работников, имеющих: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каждого работника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государственные награды;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657540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отраслевые награды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B42B2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B42B2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1.4. Создание доступной,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образовательной среды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B42B2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1.4.2. Организация инклюзивного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10 баллов за каждого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обучающегося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B42B2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</w:tr>
      <w:tr w:rsidR="00084789" w:rsidRPr="00084789" w:rsidTr="00084789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B42B2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2.2.1.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2.2.2.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2.2.3. Доля учащихся, получающих общее образование в разных формах: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семейная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самообразование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 электронное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 x 0,2 за каждую форму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2.3.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повышенного уровня подготовки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2.3.1.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программам повышенного уровня подготовки (от общего количества обучающихся):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углубленный уровень;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профильный 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804C17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2.6.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динамическое наблюдение;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мониторинг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результативности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2.6.2.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ниже;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(-0,2)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выше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(-0,2)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2.6.3.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Уменьшение количества обучающихся,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 Организация работы с талантливыми и одаренными детьми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2.7.1.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каждое место (командный или личный зачет)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областных: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всероссийских: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всероссийских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2.7.4. Доля обучающихся - победителей и призеров олимпиад, смотров,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3.1.1. Наличие статуса: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федеральной экспериментальной площадки;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региональной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инновационной площадки (РИП)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базовой образовательной организации, региональной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3.2.1. Количество педагогических </w:t>
            </w:r>
            <w:r w:rsidR="00A52BA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работников, получивших в 2017-2018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учебном году премии, гранты: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каждого получателя: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Премии Президента 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Губернатора Волгоградской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администраций муниципальных районов (городских округов)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гранты различных фондов и пр.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3.2.2.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", "Вожатый года" и др.):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регионального уровня: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региональных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всероссийских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региональном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международном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4.1. Привлечение внебюджетных средств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4.1.1. Доля (от общего количества)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образовательной организации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 Сохранность жизни и здоровья учащихся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5.1.1. Количество случаев травматизма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среди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минус 10 баллов за каждый случай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минус 10 баллов за каждый случай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5.1.3.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количества), обеспеченных горячим питанием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06B42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084789" w:rsidRPr="00084789" w:rsidTr="00084789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ИТОГО:</w:t>
            </w:r>
            <w:r w:rsidR="00506B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804C1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422,5</w:t>
            </w:r>
            <w:bookmarkStart w:id="0" w:name="_GoBack"/>
            <w:bookmarkEnd w:id="0"/>
          </w:p>
        </w:tc>
      </w:tr>
    </w:tbl>
    <w:p w:rsidR="00C55A74" w:rsidRDefault="00084789" w:rsidP="00084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55A74" w:rsidRDefault="00084789" w:rsidP="00084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Подпись руководителя О</w:t>
      </w:r>
      <w:r w:rsidR="00506B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 ___________________Масленникова Н.С.</w:t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55A74" w:rsidRDefault="00084789" w:rsidP="00084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Подпись руководителя органа,</w:t>
      </w:r>
      <w:r w:rsidR="00C55A7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C55A74" w:rsidRDefault="00084789" w:rsidP="00084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осуществляющего управление в сфере образования</w:t>
      </w:r>
      <w:r w:rsidR="00C55A7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1D720A" w:rsidRPr="00C55A74" w:rsidRDefault="00084789" w:rsidP="00C55A7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района (городского округа) ______________________</w:t>
      </w:r>
    </w:p>
    <w:sectPr w:rsidR="001D720A" w:rsidRPr="00C5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99"/>
    <w:rsid w:val="00084789"/>
    <w:rsid w:val="000C7D99"/>
    <w:rsid w:val="00506B42"/>
    <w:rsid w:val="00564F94"/>
    <w:rsid w:val="005D53AE"/>
    <w:rsid w:val="00657540"/>
    <w:rsid w:val="00804C17"/>
    <w:rsid w:val="008B671C"/>
    <w:rsid w:val="00A52BA3"/>
    <w:rsid w:val="00AC0C3B"/>
    <w:rsid w:val="00B42B2B"/>
    <w:rsid w:val="00B90219"/>
    <w:rsid w:val="00C17513"/>
    <w:rsid w:val="00C55A74"/>
    <w:rsid w:val="00F848A2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4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7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4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7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6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6ED2-9AED-46C7-9A13-239DAEFE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2018-10-04T13:40:00Z</cp:lastPrinted>
  <dcterms:created xsi:type="dcterms:W3CDTF">2018-10-08T12:14:00Z</dcterms:created>
  <dcterms:modified xsi:type="dcterms:W3CDTF">2018-10-08T12:14:00Z</dcterms:modified>
</cp:coreProperties>
</file>