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МКОУ </w:t>
      </w:r>
      <w:r w:rsidR="00B0453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B0453E">
        <w:rPr>
          <w:rFonts w:ascii="Times New Roman" w:hAnsi="Times New Roman"/>
          <w:b/>
          <w:bCs/>
          <w:color w:val="000000"/>
          <w:sz w:val="28"/>
          <w:szCs w:val="28"/>
        </w:rPr>
        <w:t>Матышевская</w:t>
      </w:r>
      <w:proofErr w:type="spellEnd"/>
      <w:r w:rsidR="00B0453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СОШ»</w:t>
      </w:r>
    </w:p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на 2015/2016 учебный год</w:t>
      </w:r>
    </w:p>
    <w:p w:rsidR="00B70AE2" w:rsidRPr="00876263" w:rsidRDefault="00B70AE2" w:rsidP="00B70AE2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126"/>
      </w:tblGrid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июнь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250BB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 работы на период с 01.09.2015 г по 31.0</w:t>
            </w:r>
            <w:r w:rsidR="00250B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.2016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B70AE2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август 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250BB3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250BB3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250BB3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Члены службы школьной медиации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  <w:r w:rsidR="00B0453E">
              <w:rPr>
                <w:rFonts w:ascii="Times New Roman" w:hAnsi="Times New Roman"/>
                <w:bCs/>
                <w:sz w:val="28"/>
                <w:szCs w:val="28"/>
              </w:rPr>
              <w:t>овые занятия для обучающихся 7-11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2015 г.-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 2016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0453E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11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250BB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  <w:r w:rsidR="00B70AE2"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2016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2016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Классные часы для 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2015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B70AE2" w:rsidRPr="00B70AE2" w:rsidRDefault="00B70AE2" w:rsidP="00250B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250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250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250BB3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AE2" w:rsidRDefault="00B70AE2"/>
    <w:sectPr w:rsidR="00B70AE2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B"/>
    <w:rsid w:val="001648B8"/>
    <w:rsid w:val="00217ABB"/>
    <w:rsid w:val="00250BB3"/>
    <w:rsid w:val="007375AC"/>
    <w:rsid w:val="009601D0"/>
    <w:rsid w:val="009614EB"/>
    <w:rsid w:val="009D031F"/>
    <w:rsid w:val="00A82C91"/>
    <w:rsid w:val="00B0453E"/>
    <w:rsid w:val="00B70AE2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2015-10-21T18:23:00Z</cp:lastPrinted>
  <dcterms:created xsi:type="dcterms:W3CDTF">2016-07-11T10:18:00Z</dcterms:created>
  <dcterms:modified xsi:type="dcterms:W3CDTF">2016-07-11T10:18:00Z</dcterms:modified>
</cp:coreProperties>
</file>