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Pr>
          <w:rFonts w:ascii="Times New Roman" w:eastAsia="Times New Roman" w:hAnsi="Times New Roman" w:cs="Times New Roman"/>
          <w:b/>
          <w:bCs/>
          <w:color w:val="000000"/>
          <w:sz w:val="27"/>
          <w:lang w:eastAsia="ru-RU"/>
        </w:rPr>
        <w:t>Родителям о</w:t>
      </w:r>
      <w:r w:rsidRPr="00C076AC">
        <w:rPr>
          <w:rFonts w:ascii="Times New Roman" w:eastAsia="Times New Roman" w:hAnsi="Times New Roman" w:cs="Times New Roman"/>
          <w:b/>
          <w:bCs/>
          <w:color w:val="000000"/>
          <w:sz w:val="27"/>
          <w:lang w:eastAsia="ru-RU"/>
        </w:rPr>
        <w:t xml:space="preserve"> стандартах нового поколения.</w:t>
      </w:r>
    </w:p>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7"/>
          <w:szCs w:val="27"/>
          <w:lang w:eastAsia="ru-RU"/>
        </w:rPr>
        <w:t xml:space="preserve">С </w:t>
      </w:r>
      <w:r w:rsidRPr="00C076AC">
        <w:rPr>
          <w:rFonts w:ascii="Times New Roman" w:eastAsia="Times New Roman" w:hAnsi="Times New Roman" w:cs="Times New Roman"/>
          <w:b/>
          <w:bCs/>
          <w:color w:val="000000"/>
          <w:sz w:val="27"/>
          <w:lang w:eastAsia="ru-RU"/>
        </w:rPr>
        <w:t>1 сентября 2011 г</w:t>
      </w:r>
      <w:r>
        <w:rPr>
          <w:rFonts w:ascii="Times New Roman" w:eastAsia="Times New Roman" w:hAnsi="Times New Roman" w:cs="Times New Roman"/>
          <w:color w:val="000000"/>
          <w:sz w:val="27"/>
          <w:szCs w:val="27"/>
          <w:lang w:eastAsia="ru-RU"/>
        </w:rPr>
        <w:t>. МБОУ Матышевская СОШ</w:t>
      </w:r>
      <w:r w:rsidRPr="00C076AC">
        <w:rPr>
          <w:rFonts w:ascii="Times New Roman" w:eastAsia="Times New Roman" w:hAnsi="Times New Roman" w:cs="Times New Roman"/>
          <w:color w:val="000000"/>
          <w:sz w:val="27"/>
          <w:szCs w:val="27"/>
          <w:lang w:eastAsia="ru-RU"/>
        </w:rPr>
        <w:t xml:space="preserve"> перешла на новые Стандарты начального общего образования.</w:t>
      </w:r>
    </w:p>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b/>
          <w:bCs/>
          <w:color w:val="000000"/>
          <w:sz w:val="27"/>
          <w:lang w:eastAsia="ru-RU"/>
        </w:rPr>
        <w:t>В чем отличие новых стандартов от ныне действующих?</w:t>
      </w:r>
    </w:p>
    <w:p w:rsidR="00C076AC" w:rsidRPr="00C076AC" w:rsidRDefault="00C076AC" w:rsidP="00C076AC">
      <w:pPr>
        <w:spacing w:before="33" w:after="84" w:line="240" w:lineRule="auto"/>
        <w:jc w:val="both"/>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Принципиальное отличие новых стандартов заключается в том, что целью является не предметный, а личностный результат. Важна прежде всего личность самого ребенка и происходящие с ней в процессе обучения изменения, а не сумма знаний, накопленная за время обучения в школе.</w:t>
      </w:r>
    </w:p>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Федеральный государственный образовательный стандарт - это совокупность трех систем требований:</w:t>
      </w:r>
    </w:p>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 требований к результату образования,</w:t>
      </w:r>
    </w:p>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 требований к структуре основных образовательных программ (то, как школа выстраивает свою образовательную деятельность),</w:t>
      </w:r>
    </w:p>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 требований к условиям реализации стандарта (кадры, финансы, материально-техническая база, информационное сопровождение и пр.).</w:t>
      </w:r>
    </w:p>
    <w:p w:rsidR="00C076AC" w:rsidRPr="00C076AC" w:rsidRDefault="00C076AC" w:rsidP="00C076AC">
      <w:pPr>
        <w:spacing w:before="33" w:after="84" w:line="240" w:lineRule="auto"/>
        <w:jc w:val="both"/>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В Стандарте 2004 г. детально описывалось содержание образования темы, дидактические единицы. В Стандарте же 2009 г. содержание образования детально и подробно не прописано, зато четко обозначены требования к его результатам:</w:t>
      </w:r>
    </w:p>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br/>
        <w:t xml:space="preserve">- </w:t>
      </w:r>
      <w:r w:rsidRPr="00C076AC">
        <w:rPr>
          <w:rFonts w:ascii="Times New Roman" w:eastAsia="Times New Roman" w:hAnsi="Times New Roman" w:cs="Times New Roman"/>
          <w:b/>
          <w:bCs/>
          <w:color w:val="000000"/>
          <w:sz w:val="24"/>
          <w:szCs w:val="24"/>
          <w:u w:val="single"/>
          <w:lang w:eastAsia="ru-RU"/>
        </w:rPr>
        <w:t>метапредметным</w:t>
      </w:r>
      <w:r w:rsidRPr="00C076AC">
        <w:rPr>
          <w:rFonts w:ascii="Times New Roman" w:eastAsia="Times New Roman" w:hAnsi="Times New Roman" w:cs="Times New Roman"/>
          <w:color w:val="000000"/>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rsidRPr="00C076AC">
        <w:rPr>
          <w:rFonts w:ascii="Times New Roman" w:eastAsia="Times New Roman" w:hAnsi="Times New Roman" w:cs="Times New Roman"/>
          <w:color w:val="000000"/>
          <w:sz w:val="24"/>
          <w:szCs w:val="24"/>
          <w:lang w:eastAsia="ru-RU"/>
        </w:rPr>
        <w:br/>
        <w:t xml:space="preserve">- </w:t>
      </w:r>
      <w:r w:rsidRPr="00C076AC">
        <w:rPr>
          <w:rFonts w:ascii="Times New Roman" w:eastAsia="Times New Roman" w:hAnsi="Times New Roman" w:cs="Times New Roman"/>
          <w:b/>
          <w:bCs/>
          <w:color w:val="000000"/>
          <w:sz w:val="24"/>
          <w:szCs w:val="24"/>
          <w:u w:val="single"/>
          <w:lang w:eastAsia="ru-RU"/>
        </w:rPr>
        <w:t>личностным</w:t>
      </w:r>
      <w:r w:rsidRPr="00C076AC">
        <w:rPr>
          <w:rFonts w:ascii="Times New Roman" w:eastAsia="Times New Roman" w:hAnsi="Times New Roman" w:cs="Times New Roman"/>
          <w:color w:val="000000"/>
          <w:sz w:val="24"/>
          <w:szCs w:val="24"/>
          <w:u w:val="single"/>
          <w:lang w:eastAsia="ru-RU"/>
        </w:rPr>
        <w:t xml:space="preserve"> </w:t>
      </w:r>
      <w:r w:rsidRPr="00C076AC">
        <w:rPr>
          <w:rFonts w:ascii="Times New Roman" w:eastAsia="Times New Roman" w:hAnsi="Times New Roman" w:cs="Times New Roman"/>
          <w:color w:val="000000"/>
          <w:sz w:val="24"/>
          <w:szCs w:val="24"/>
          <w:lang w:eastAsia="ru-RU"/>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r w:rsidRPr="00C076AC">
        <w:rPr>
          <w:rFonts w:ascii="Times New Roman" w:eastAsia="Times New Roman" w:hAnsi="Times New Roman" w:cs="Times New Roman"/>
          <w:color w:val="000000"/>
          <w:sz w:val="24"/>
          <w:szCs w:val="24"/>
          <w:lang w:eastAsia="ru-RU"/>
        </w:rPr>
        <w:br/>
        <w:t xml:space="preserve">- </w:t>
      </w:r>
      <w:r w:rsidRPr="00C076AC">
        <w:rPr>
          <w:rFonts w:ascii="Times New Roman" w:eastAsia="Times New Roman" w:hAnsi="Times New Roman" w:cs="Times New Roman"/>
          <w:b/>
          <w:bCs/>
          <w:color w:val="000000"/>
          <w:sz w:val="24"/>
          <w:szCs w:val="24"/>
          <w:u w:val="single"/>
          <w:lang w:eastAsia="ru-RU"/>
        </w:rPr>
        <w:t>предметным</w:t>
      </w:r>
      <w:r w:rsidRPr="00C076AC">
        <w:rPr>
          <w:rFonts w:ascii="Times New Roman" w:eastAsia="Times New Roman" w:hAnsi="Times New Roman" w:cs="Times New Roman"/>
          <w:color w:val="000000"/>
          <w:sz w:val="24"/>
          <w:szCs w:val="24"/>
          <w:lang w:eastAsia="ru-RU"/>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076AC" w:rsidRPr="00C076AC" w:rsidRDefault="00C076AC" w:rsidP="00C076AC">
      <w:pPr>
        <w:spacing w:before="33"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w:t>
      </w:r>
    </w:p>
    <w:p w:rsidR="00C076AC" w:rsidRPr="00C076AC" w:rsidRDefault="00C076AC" w:rsidP="00C076AC">
      <w:pPr>
        <w:spacing w:before="33" w:after="84" w:line="240" w:lineRule="auto"/>
        <w:jc w:val="both"/>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 Результат образования, прописанный в стандарте, дифференцированный. Базовый, обязательный уровень описан в блоке «Выпускник научится…». Поскольку в зависимости от возможностей, интересов и потребностей учащихся освоение ими образовательной программы может выходить за рамки базовых знаний (по глубине освоения, по широте охвата), определен также повышенный, по сравнению с базовым, уровень достижений, описанный в блоке планируемых результатов «Выпускник получит возможность научиться…». Таким образом, каждый ученик сам для </w:t>
      </w:r>
      <w:r w:rsidRPr="00C076AC">
        <w:rPr>
          <w:rFonts w:ascii="Times New Roman" w:eastAsia="Times New Roman" w:hAnsi="Times New Roman" w:cs="Times New Roman"/>
          <w:color w:val="000000"/>
          <w:sz w:val="24"/>
          <w:szCs w:val="24"/>
          <w:lang w:eastAsia="ru-RU"/>
        </w:rPr>
        <w:lastRenderedPageBreak/>
        <w:t>себя выбирает уровень достижения результатов. Личностные результаты основаны на системе ценностных отношений учащихся -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C076AC" w:rsidRPr="00C076AC" w:rsidRDefault="00C076AC" w:rsidP="00C076AC">
      <w:pPr>
        <w:spacing w:before="33" w:after="84" w:line="240" w:lineRule="auto"/>
        <w:jc w:val="both"/>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w:t>
      </w:r>
    </w:p>
    <w:p w:rsidR="00C076AC" w:rsidRPr="00C076AC" w:rsidRDefault="00C076AC" w:rsidP="00C076AC">
      <w:pPr>
        <w:spacing w:before="33" w:after="0"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В Стандарте второго поколения определен «портрет» выпускника начальной школы:</w:t>
      </w:r>
    </w:p>
    <w:p w:rsidR="00C076AC" w:rsidRPr="00C076AC" w:rsidRDefault="00C076AC" w:rsidP="00C076AC">
      <w:pPr>
        <w:numPr>
          <w:ilvl w:val="0"/>
          <w:numId w:val="1"/>
        </w:numPr>
        <w:spacing w:before="100" w:beforeAutospacing="1"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любящий свой народ, свой край и свою Родину;</w:t>
      </w:r>
      <w:r w:rsidRPr="00C076AC">
        <w:rPr>
          <w:rFonts w:ascii="Helvetica" w:eastAsia="Times New Roman" w:hAnsi="Helvetica" w:cs="Helvetica"/>
          <w:color w:val="000000"/>
          <w:sz w:val="24"/>
          <w:szCs w:val="24"/>
          <w:lang w:eastAsia="ru-RU"/>
        </w:rPr>
        <w:t xml:space="preserve"> </w:t>
      </w:r>
    </w:p>
    <w:p w:rsidR="00C076AC" w:rsidRPr="00C076AC" w:rsidRDefault="00C076AC" w:rsidP="00C076AC">
      <w:pPr>
        <w:numPr>
          <w:ilvl w:val="0"/>
          <w:numId w:val="1"/>
        </w:numPr>
        <w:spacing w:before="100" w:beforeAutospacing="1"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уважающий и принимающий ценности семьи и общества;</w:t>
      </w:r>
      <w:r w:rsidRPr="00C076AC">
        <w:rPr>
          <w:rFonts w:ascii="Helvetica" w:eastAsia="Times New Roman" w:hAnsi="Helvetica" w:cs="Helvetica"/>
          <w:color w:val="000000"/>
          <w:sz w:val="24"/>
          <w:szCs w:val="24"/>
          <w:lang w:eastAsia="ru-RU"/>
        </w:rPr>
        <w:t xml:space="preserve"> </w:t>
      </w:r>
    </w:p>
    <w:p w:rsidR="00C076AC" w:rsidRPr="00C076AC" w:rsidRDefault="00C076AC" w:rsidP="00C076AC">
      <w:pPr>
        <w:numPr>
          <w:ilvl w:val="0"/>
          <w:numId w:val="1"/>
        </w:numPr>
        <w:spacing w:before="100" w:beforeAutospacing="1"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любознательный, активно и заинтересованно познающий мир;</w:t>
      </w:r>
      <w:r w:rsidRPr="00C076AC">
        <w:rPr>
          <w:rFonts w:ascii="Helvetica" w:eastAsia="Times New Roman" w:hAnsi="Helvetica" w:cs="Helvetica"/>
          <w:color w:val="000000"/>
          <w:sz w:val="24"/>
          <w:szCs w:val="24"/>
          <w:lang w:eastAsia="ru-RU"/>
        </w:rPr>
        <w:t xml:space="preserve"> </w:t>
      </w:r>
    </w:p>
    <w:p w:rsidR="00C076AC" w:rsidRPr="00C076AC" w:rsidRDefault="00C076AC" w:rsidP="00C076AC">
      <w:pPr>
        <w:numPr>
          <w:ilvl w:val="0"/>
          <w:numId w:val="1"/>
        </w:numPr>
        <w:spacing w:before="100" w:beforeAutospacing="1"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владеющий основами умения учиться, способный к организации собственной деятельности;</w:t>
      </w:r>
      <w:r w:rsidRPr="00C076AC">
        <w:rPr>
          <w:rFonts w:ascii="Helvetica" w:eastAsia="Times New Roman" w:hAnsi="Helvetica" w:cs="Helvetica"/>
          <w:color w:val="000000"/>
          <w:sz w:val="24"/>
          <w:szCs w:val="24"/>
          <w:lang w:eastAsia="ru-RU"/>
        </w:rPr>
        <w:t xml:space="preserve"> </w:t>
      </w:r>
    </w:p>
    <w:p w:rsidR="00C076AC" w:rsidRPr="00C076AC" w:rsidRDefault="00C076AC" w:rsidP="00C076AC">
      <w:pPr>
        <w:numPr>
          <w:ilvl w:val="0"/>
          <w:numId w:val="1"/>
        </w:numPr>
        <w:spacing w:before="100" w:beforeAutospacing="1"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готовый самостоятельно действовать и отвечать за свои поступки перед семьей и обществом;</w:t>
      </w:r>
      <w:r w:rsidRPr="00C076AC">
        <w:rPr>
          <w:rFonts w:ascii="Helvetica" w:eastAsia="Times New Roman" w:hAnsi="Helvetica" w:cs="Helvetica"/>
          <w:color w:val="000000"/>
          <w:sz w:val="24"/>
          <w:szCs w:val="24"/>
          <w:lang w:eastAsia="ru-RU"/>
        </w:rPr>
        <w:t xml:space="preserve"> </w:t>
      </w:r>
    </w:p>
    <w:p w:rsidR="00C076AC" w:rsidRPr="00C076AC" w:rsidRDefault="00C076AC" w:rsidP="00C076AC">
      <w:pPr>
        <w:numPr>
          <w:ilvl w:val="0"/>
          <w:numId w:val="1"/>
        </w:numPr>
        <w:spacing w:before="100" w:beforeAutospacing="1"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доброжелательный, умеющий слушать и слышать собеседника, обосновывать свою позицию, высказывать свое мнение;</w:t>
      </w:r>
      <w:r w:rsidRPr="00C076AC">
        <w:rPr>
          <w:rFonts w:ascii="Helvetica" w:eastAsia="Times New Roman" w:hAnsi="Helvetica" w:cs="Helvetica"/>
          <w:color w:val="000000"/>
          <w:sz w:val="24"/>
          <w:szCs w:val="24"/>
          <w:lang w:eastAsia="ru-RU"/>
        </w:rPr>
        <w:t xml:space="preserve"> </w:t>
      </w:r>
    </w:p>
    <w:p w:rsidR="00C076AC" w:rsidRPr="00C076AC" w:rsidRDefault="00C076AC" w:rsidP="00C076AC">
      <w:pPr>
        <w:numPr>
          <w:ilvl w:val="0"/>
          <w:numId w:val="1"/>
        </w:numPr>
        <w:spacing w:before="100" w:beforeAutospacing="1" w:after="84" w:line="240" w:lineRule="auto"/>
        <w:jc w:val="center"/>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выполняющий правила здорового и безопасного для себя и окружающих образа жизни.</w:t>
      </w:r>
      <w:r w:rsidRPr="00C076AC">
        <w:rPr>
          <w:rFonts w:ascii="Helvetica" w:eastAsia="Times New Roman" w:hAnsi="Helvetica" w:cs="Helvetica"/>
          <w:color w:val="000000"/>
          <w:sz w:val="24"/>
          <w:szCs w:val="24"/>
          <w:lang w:eastAsia="ru-RU"/>
        </w:rPr>
        <w:t xml:space="preserve"> </w:t>
      </w:r>
    </w:p>
    <w:p w:rsidR="00C076AC" w:rsidRPr="00C076AC" w:rsidRDefault="00C076AC" w:rsidP="00C076AC">
      <w:pPr>
        <w:spacing w:before="33" w:after="84" w:line="240" w:lineRule="auto"/>
        <w:jc w:val="both"/>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«Здоровье это еще не все, но все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Идея здоровьесбережения учащихся в образовании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 Огромный ряд отдельных мероприятий направлены на формирование культуры здоровья, укрепление, сохранение здоровья детей.</w:t>
      </w:r>
    </w:p>
    <w:p w:rsidR="00C076AC" w:rsidRPr="00C076AC" w:rsidRDefault="00C076AC" w:rsidP="00C076AC">
      <w:pPr>
        <w:spacing w:before="33" w:after="84" w:line="240" w:lineRule="auto"/>
        <w:jc w:val="both"/>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В Федеральном государственном образовательном стандарте прописаны виды деятельности, которыми должен овладеть младший школьник. Именно деятельность, а не просто совокупность неких знаний определена Стандартом как главная ценность обучения. В условиях, когда объем информации удваивается как минимум каждые пять лет,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основное внимание будет уделяться развитию видов деятельности ребенка, выполнению различных проектных, исследовательских работ. Практическая направленность уроков, занятий позволит учителям создать условия для формирования у детей самостоятельности выбора действия, способа добывания информации, самоконтроля, адекватной самооценки, умения сотрудничать и т.д.</w:t>
      </w:r>
    </w:p>
    <w:p w:rsidR="00C076AC" w:rsidRPr="00C076AC" w:rsidRDefault="00C076AC" w:rsidP="00C076AC">
      <w:pPr>
        <w:spacing w:before="33" w:after="84" w:line="240" w:lineRule="auto"/>
        <w:jc w:val="both"/>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lastRenderedPageBreak/>
        <w:t>Одним из новшеств стандартов второго поколения, которое будет замечено всеми участниками образовательного процесса, следует считать появление внеучебной деятельности в учебном плане. На нее отводится десять часов в неделю во второй половине дня, т.е. в среднем по два часа каждый день. Эти часы не относятся к обязательной учебной нагрузке. 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появится возможность выбрать себе интересное дело: спортивно-оздоровительные занятия, научно-познавательное, духовно-нравственное, художественно-эстетическое.</w:t>
      </w:r>
    </w:p>
    <w:p w:rsidR="00C076AC" w:rsidRPr="00C076AC" w:rsidRDefault="00C076AC" w:rsidP="00C076AC">
      <w:pPr>
        <w:spacing w:before="33" w:after="84" w:line="240" w:lineRule="auto"/>
        <w:jc w:val="both"/>
        <w:rPr>
          <w:rFonts w:ascii="Verdana" w:eastAsia="Times New Roman" w:hAnsi="Verdana" w:cs="Times New Roman"/>
          <w:color w:val="000000"/>
          <w:sz w:val="20"/>
          <w:szCs w:val="20"/>
          <w:lang w:eastAsia="ru-RU"/>
        </w:rPr>
      </w:pPr>
      <w:r w:rsidRPr="00C076AC">
        <w:rPr>
          <w:rFonts w:ascii="Times New Roman" w:eastAsia="Times New Roman" w:hAnsi="Times New Roman" w:cs="Times New Roman"/>
          <w:color w:val="000000"/>
          <w:sz w:val="24"/>
          <w:szCs w:val="24"/>
          <w:lang w:eastAsia="ru-RU"/>
        </w:rPr>
        <w:t>В соответствии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Независимая экспертиза будет направлена на оценку результата образования при переходе четвероклассников на следующую ступень обучения.</w:t>
      </w:r>
    </w:p>
    <w:p w:rsidR="003B0150" w:rsidRDefault="00C076AC" w:rsidP="00C076AC">
      <w:r w:rsidRPr="00C076AC">
        <w:rPr>
          <w:rFonts w:ascii="Times New Roman" w:eastAsia="Times New Roman" w:hAnsi="Times New Roman" w:cs="Times New Roman"/>
          <w:color w:val="000000"/>
          <w:sz w:val="24"/>
          <w:szCs w:val="24"/>
          <w:lang w:eastAsia="ru-RU"/>
        </w:rPr>
        <w:t>Особое место в новой системе оценивания уделено Портфолио.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w:t>
      </w:r>
    </w:p>
    <w:sectPr w:rsidR="003B0150" w:rsidSect="003B0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39176DF7"/>
    <w:multiLevelType w:val="multilevel"/>
    <w:tmpl w:val="D0C0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076AC"/>
    <w:rsid w:val="003B0150"/>
    <w:rsid w:val="00C07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6AC"/>
    <w:pPr>
      <w:spacing w:before="33" w:after="33"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09339964">
      <w:bodyDiv w:val="1"/>
      <w:marLeft w:val="0"/>
      <w:marRight w:val="0"/>
      <w:marTop w:val="0"/>
      <w:marBottom w:val="0"/>
      <w:divBdr>
        <w:top w:val="none" w:sz="0" w:space="0" w:color="auto"/>
        <w:left w:val="none" w:sz="0" w:space="0" w:color="auto"/>
        <w:bottom w:val="none" w:sz="0" w:space="0" w:color="auto"/>
        <w:right w:val="none" w:sz="0" w:space="0" w:color="auto"/>
      </w:divBdr>
      <w:divsChild>
        <w:div w:id="165795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2013-02-04T07:48:00Z</dcterms:created>
  <dcterms:modified xsi:type="dcterms:W3CDTF">2013-02-04T07:49:00Z</dcterms:modified>
</cp:coreProperties>
</file>