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6AC" w:rsidRPr="00C076AC" w:rsidRDefault="00C076AC" w:rsidP="00C076AC">
      <w:pPr>
        <w:spacing w:before="33" w:after="84" w:line="240" w:lineRule="auto"/>
        <w:jc w:val="center"/>
        <w:rPr>
          <w:rFonts w:ascii="Verdana" w:eastAsia="Times New Roman" w:hAnsi="Verdana" w:cs="Times New Roman"/>
          <w:color w:val="000000"/>
          <w:sz w:val="20"/>
          <w:szCs w:val="20"/>
          <w:lang w:eastAsia="ru-RU"/>
        </w:rPr>
      </w:pPr>
      <w:r>
        <w:rPr>
          <w:rFonts w:ascii="Times New Roman" w:eastAsia="Times New Roman" w:hAnsi="Times New Roman" w:cs="Times New Roman"/>
          <w:b/>
          <w:bCs/>
          <w:color w:val="000000"/>
          <w:sz w:val="27"/>
          <w:lang w:eastAsia="ru-RU"/>
        </w:rPr>
        <w:t>Родителям о</w:t>
      </w:r>
      <w:r w:rsidRPr="00C076AC">
        <w:rPr>
          <w:rFonts w:ascii="Times New Roman" w:eastAsia="Times New Roman" w:hAnsi="Times New Roman" w:cs="Times New Roman"/>
          <w:b/>
          <w:bCs/>
          <w:color w:val="000000"/>
          <w:sz w:val="27"/>
          <w:lang w:eastAsia="ru-RU"/>
        </w:rPr>
        <w:t xml:space="preserve"> стандартах нового поколения.</w:t>
      </w:r>
    </w:p>
    <w:p w:rsidR="00C076AC" w:rsidRPr="00C076AC" w:rsidRDefault="00C076AC" w:rsidP="00C076AC">
      <w:pPr>
        <w:spacing w:before="33"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7"/>
          <w:szCs w:val="27"/>
          <w:lang w:eastAsia="ru-RU"/>
        </w:rPr>
        <w:t xml:space="preserve">С </w:t>
      </w:r>
      <w:r w:rsidRPr="00C076AC">
        <w:rPr>
          <w:rFonts w:ascii="Times New Roman" w:eastAsia="Times New Roman" w:hAnsi="Times New Roman" w:cs="Times New Roman"/>
          <w:b/>
          <w:bCs/>
          <w:color w:val="000000"/>
          <w:sz w:val="27"/>
          <w:lang w:eastAsia="ru-RU"/>
        </w:rPr>
        <w:t>1 сентября 2011 г</w:t>
      </w:r>
      <w:r>
        <w:rPr>
          <w:rFonts w:ascii="Times New Roman" w:eastAsia="Times New Roman" w:hAnsi="Times New Roman" w:cs="Times New Roman"/>
          <w:color w:val="000000"/>
          <w:sz w:val="27"/>
          <w:szCs w:val="27"/>
          <w:lang w:eastAsia="ru-RU"/>
        </w:rPr>
        <w:t>. МБОУ Матышевская СОШ</w:t>
      </w:r>
      <w:r w:rsidRPr="00C076AC">
        <w:rPr>
          <w:rFonts w:ascii="Times New Roman" w:eastAsia="Times New Roman" w:hAnsi="Times New Roman" w:cs="Times New Roman"/>
          <w:color w:val="000000"/>
          <w:sz w:val="27"/>
          <w:szCs w:val="27"/>
          <w:lang w:eastAsia="ru-RU"/>
        </w:rPr>
        <w:t xml:space="preserve"> перешла на новые Стандарты начального общего образования.</w:t>
      </w:r>
    </w:p>
    <w:p w:rsidR="00C076AC" w:rsidRPr="00C076AC" w:rsidRDefault="00C076AC" w:rsidP="00C076AC">
      <w:pPr>
        <w:spacing w:before="33"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b/>
          <w:bCs/>
          <w:color w:val="000000"/>
          <w:sz w:val="27"/>
          <w:lang w:eastAsia="ru-RU"/>
        </w:rPr>
        <w:t>В чем отличие новых стандартов от ныне действующих?</w:t>
      </w:r>
    </w:p>
    <w:p w:rsidR="00C076AC" w:rsidRPr="00C076AC" w:rsidRDefault="00C076AC" w:rsidP="00C076AC">
      <w:pPr>
        <w:spacing w:before="33" w:after="84" w:line="240" w:lineRule="auto"/>
        <w:jc w:val="both"/>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Принципиальное отличие новых стандартов заключается в том, что целью является не предметный, а личностный результат. Важна прежде всего личность самого ребенка и происходящие с ней в процессе обучения изменения, а не сумма знаний, накопленная за время обучения в школе.</w:t>
      </w:r>
    </w:p>
    <w:p w:rsidR="00C076AC" w:rsidRPr="00C076AC" w:rsidRDefault="00C076AC" w:rsidP="00C076AC">
      <w:pPr>
        <w:spacing w:before="33"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Федеральный государственный образовательный стандарт - это совокупность трех систем требований:</w:t>
      </w:r>
    </w:p>
    <w:p w:rsidR="00C076AC" w:rsidRPr="00C076AC" w:rsidRDefault="00C076AC" w:rsidP="00C076AC">
      <w:pPr>
        <w:spacing w:before="33"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 требований к результату образования,</w:t>
      </w:r>
    </w:p>
    <w:p w:rsidR="00C076AC" w:rsidRPr="00C076AC" w:rsidRDefault="00C076AC" w:rsidP="00C076AC">
      <w:pPr>
        <w:spacing w:before="33"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 требований к структуре основных образовательных программ (то, как школа выстраивает свою образовательную деятельность),</w:t>
      </w:r>
    </w:p>
    <w:p w:rsidR="00C076AC" w:rsidRPr="00C076AC" w:rsidRDefault="00C076AC" w:rsidP="00C076AC">
      <w:pPr>
        <w:spacing w:before="33"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 требований к условиям реализации стандарта (кадры, финансы, материально-техническая база, информационное сопровождение и пр.).</w:t>
      </w:r>
    </w:p>
    <w:p w:rsidR="00C076AC" w:rsidRPr="00C076AC" w:rsidRDefault="00C076AC" w:rsidP="00C076AC">
      <w:pPr>
        <w:spacing w:before="33" w:after="84" w:line="240" w:lineRule="auto"/>
        <w:jc w:val="both"/>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В Стандарте 2004 г. детально описывалось содержание образования темы, дидактические единицы. В Стандарте же 2009 г. содержание образования детально и подробно не прописано, зато четко обозначены требования к его результатам:</w:t>
      </w:r>
    </w:p>
    <w:p w:rsidR="00C076AC" w:rsidRPr="00C076AC" w:rsidRDefault="00C076AC" w:rsidP="00C076AC">
      <w:pPr>
        <w:spacing w:before="33"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br/>
        <w:t xml:space="preserve">- </w:t>
      </w:r>
      <w:r w:rsidRPr="00C076AC">
        <w:rPr>
          <w:rFonts w:ascii="Times New Roman" w:eastAsia="Times New Roman" w:hAnsi="Times New Roman" w:cs="Times New Roman"/>
          <w:b/>
          <w:bCs/>
          <w:color w:val="000000"/>
          <w:sz w:val="24"/>
          <w:szCs w:val="24"/>
          <w:u w:val="single"/>
          <w:lang w:eastAsia="ru-RU"/>
        </w:rPr>
        <w:t>метапредметным</w:t>
      </w:r>
      <w:r w:rsidRPr="00C076AC">
        <w:rPr>
          <w:rFonts w:ascii="Times New Roman" w:eastAsia="Times New Roman" w:hAnsi="Times New Roman" w:cs="Times New Roman"/>
          <w:color w:val="000000"/>
          <w:sz w:val="24"/>
          <w:szCs w:val="24"/>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r w:rsidRPr="00C076AC">
        <w:rPr>
          <w:rFonts w:ascii="Times New Roman" w:eastAsia="Times New Roman" w:hAnsi="Times New Roman" w:cs="Times New Roman"/>
          <w:color w:val="000000"/>
          <w:sz w:val="24"/>
          <w:szCs w:val="24"/>
          <w:lang w:eastAsia="ru-RU"/>
        </w:rPr>
        <w:br/>
        <w:t xml:space="preserve">- </w:t>
      </w:r>
      <w:r w:rsidRPr="00C076AC">
        <w:rPr>
          <w:rFonts w:ascii="Times New Roman" w:eastAsia="Times New Roman" w:hAnsi="Times New Roman" w:cs="Times New Roman"/>
          <w:b/>
          <w:bCs/>
          <w:color w:val="000000"/>
          <w:sz w:val="24"/>
          <w:szCs w:val="24"/>
          <w:u w:val="single"/>
          <w:lang w:eastAsia="ru-RU"/>
        </w:rPr>
        <w:t>личностным</w:t>
      </w:r>
      <w:r w:rsidRPr="00C076AC">
        <w:rPr>
          <w:rFonts w:ascii="Times New Roman" w:eastAsia="Times New Roman" w:hAnsi="Times New Roman" w:cs="Times New Roman"/>
          <w:color w:val="000000"/>
          <w:sz w:val="24"/>
          <w:szCs w:val="24"/>
          <w:u w:val="single"/>
          <w:lang w:eastAsia="ru-RU"/>
        </w:rPr>
        <w:t xml:space="preserve"> </w:t>
      </w:r>
      <w:r w:rsidRPr="00C076AC">
        <w:rPr>
          <w:rFonts w:ascii="Times New Roman" w:eastAsia="Times New Roman" w:hAnsi="Times New Roman" w:cs="Times New Roman"/>
          <w:color w:val="000000"/>
          <w:sz w:val="24"/>
          <w:szCs w:val="24"/>
          <w:lang w:eastAsia="ru-RU"/>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r w:rsidRPr="00C076AC">
        <w:rPr>
          <w:rFonts w:ascii="Times New Roman" w:eastAsia="Times New Roman" w:hAnsi="Times New Roman" w:cs="Times New Roman"/>
          <w:color w:val="000000"/>
          <w:sz w:val="24"/>
          <w:szCs w:val="24"/>
          <w:lang w:eastAsia="ru-RU"/>
        </w:rPr>
        <w:br/>
        <w:t xml:space="preserve">- </w:t>
      </w:r>
      <w:r w:rsidRPr="00C076AC">
        <w:rPr>
          <w:rFonts w:ascii="Times New Roman" w:eastAsia="Times New Roman" w:hAnsi="Times New Roman" w:cs="Times New Roman"/>
          <w:b/>
          <w:bCs/>
          <w:color w:val="000000"/>
          <w:sz w:val="24"/>
          <w:szCs w:val="24"/>
          <w:u w:val="single"/>
          <w:lang w:eastAsia="ru-RU"/>
        </w:rPr>
        <w:t>предметным</w:t>
      </w:r>
      <w:r w:rsidRPr="00C076AC">
        <w:rPr>
          <w:rFonts w:ascii="Times New Roman" w:eastAsia="Times New Roman" w:hAnsi="Times New Roman" w:cs="Times New Roman"/>
          <w:color w:val="000000"/>
          <w:sz w:val="24"/>
          <w:szCs w:val="24"/>
          <w:lang w:eastAsia="ru-RU"/>
        </w:rPr>
        <w:t xml:space="preserve">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C076AC" w:rsidRPr="00C076AC" w:rsidRDefault="00C076AC" w:rsidP="00C076AC">
      <w:pPr>
        <w:spacing w:before="33"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В качестве основного результата образования выступает овладение набором универсальных учебных действий, позволяющих ставить и решать важнейшие жизненные и профессиональные задачи.</w:t>
      </w:r>
    </w:p>
    <w:p w:rsidR="00C076AC" w:rsidRPr="00C076AC" w:rsidRDefault="00C076AC" w:rsidP="00C076AC">
      <w:pPr>
        <w:spacing w:before="33" w:after="84" w:line="240" w:lineRule="auto"/>
        <w:jc w:val="both"/>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Овладение УУД дает учащимся возможность самостоятельного успешного усвоения новых знаний, умений на основе формирования умения учиться. Эта возможность обеспечивается тем, что УУД это обобщенные действия, порождающие мотивацию к обучению и позволяющие учащимся ориентироваться в различных предметных областях познания. Результат образования, прописанный в стандарте, дифференцированный. Базовый, обязательный уровень описан в блоке «Выпускник научится…». Поскольку в зависимости от возможностей, интересов и потребностей учащихся освоение ими образовательной программы может выходить за рамки базовых знаний (по глубине освоения, по широте охвата), определен также повышенный, по сравнению с базовым, уровень достижений, описанный в блоке планируемых результатов «Выпускник получит возможность научиться…». Таким образом, каждый ученик сам для </w:t>
      </w:r>
      <w:r w:rsidRPr="00C076AC">
        <w:rPr>
          <w:rFonts w:ascii="Times New Roman" w:eastAsia="Times New Roman" w:hAnsi="Times New Roman" w:cs="Times New Roman"/>
          <w:color w:val="000000"/>
          <w:sz w:val="24"/>
          <w:szCs w:val="24"/>
          <w:lang w:eastAsia="ru-RU"/>
        </w:rPr>
        <w:lastRenderedPageBreak/>
        <w:t>себя выбирает уровень достижения результатов. Личностные результаты основаны на системе ценностных отношений учащихся - к себе, другим участникам образовательного процесса, самому образовательному процессу, объектам познания, результатам образовательной деятельности.</w:t>
      </w:r>
    </w:p>
    <w:p w:rsidR="00C076AC" w:rsidRPr="00C076AC" w:rsidRDefault="00C076AC" w:rsidP="00C076AC">
      <w:pPr>
        <w:spacing w:before="33" w:after="84" w:line="240" w:lineRule="auto"/>
        <w:jc w:val="both"/>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Во все времена деятельность школы была направлена на решение воспитательных задач, однако только в Стандарте второго поколения определены результаты воспитания: чувство гражданской идентичности, патриотизм, учебная мотивация, стремление к познанию, умение общаться, чувство ответственности за свои решения и поступки, толерантность и многое другое. В основе Стандарта лежит концепция духовно-нравственного развития, воспитания личности гражданина России.</w:t>
      </w:r>
    </w:p>
    <w:p w:rsidR="00C076AC" w:rsidRPr="00C076AC" w:rsidRDefault="00C076AC" w:rsidP="00C076AC">
      <w:pPr>
        <w:spacing w:before="33" w:after="0"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В Стандарте второго поколения определен «портрет» выпускника начальной школы:</w:t>
      </w:r>
    </w:p>
    <w:p w:rsidR="00C076AC" w:rsidRPr="00C076AC" w:rsidRDefault="00C076AC" w:rsidP="00C076AC">
      <w:pPr>
        <w:numPr>
          <w:ilvl w:val="0"/>
          <w:numId w:val="1"/>
        </w:numPr>
        <w:spacing w:before="100" w:beforeAutospacing="1"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любящий свой народ, свой край и свою Родину;</w:t>
      </w:r>
      <w:r w:rsidRPr="00C076AC">
        <w:rPr>
          <w:rFonts w:ascii="Helvetica" w:eastAsia="Times New Roman" w:hAnsi="Helvetica" w:cs="Helvetica"/>
          <w:color w:val="000000"/>
          <w:sz w:val="24"/>
          <w:szCs w:val="24"/>
          <w:lang w:eastAsia="ru-RU"/>
        </w:rPr>
        <w:t xml:space="preserve"> </w:t>
      </w:r>
    </w:p>
    <w:p w:rsidR="00C076AC" w:rsidRPr="00C076AC" w:rsidRDefault="00C076AC" w:rsidP="00C076AC">
      <w:pPr>
        <w:numPr>
          <w:ilvl w:val="0"/>
          <w:numId w:val="1"/>
        </w:numPr>
        <w:spacing w:before="100" w:beforeAutospacing="1"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уважающий и принимающий ценности семьи и общества;</w:t>
      </w:r>
      <w:r w:rsidRPr="00C076AC">
        <w:rPr>
          <w:rFonts w:ascii="Helvetica" w:eastAsia="Times New Roman" w:hAnsi="Helvetica" w:cs="Helvetica"/>
          <w:color w:val="000000"/>
          <w:sz w:val="24"/>
          <w:szCs w:val="24"/>
          <w:lang w:eastAsia="ru-RU"/>
        </w:rPr>
        <w:t xml:space="preserve"> </w:t>
      </w:r>
    </w:p>
    <w:p w:rsidR="00C076AC" w:rsidRPr="00C076AC" w:rsidRDefault="00C076AC" w:rsidP="00C076AC">
      <w:pPr>
        <w:numPr>
          <w:ilvl w:val="0"/>
          <w:numId w:val="1"/>
        </w:numPr>
        <w:spacing w:before="100" w:beforeAutospacing="1"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любознательный, активно и заинтересованно познающий мир;</w:t>
      </w:r>
      <w:r w:rsidRPr="00C076AC">
        <w:rPr>
          <w:rFonts w:ascii="Helvetica" w:eastAsia="Times New Roman" w:hAnsi="Helvetica" w:cs="Helvetica"/>
          <w:color w:val="000000"/>
          <w:sz w:val="24"/>
          <w:szCs w:val="24"/>
          <w:lang w:eastAsia="ru-RU"/>
        </w:rPr>
        <w:t xml:space="preserve"> </w:t>
      </w:r>
    </w:p>
    <w:p w:rsidR="00C076AC" w:rsidRPr="00C076AC" w:rsidRDefault="00C076AC" w:rsidP="00C076AC">
      <w:pPr>
        <w:numPr>
          <w:ilvl w:val="0"/>
          <w:numId w:val="1"/>
        </w:numPr>
        <w:spacing w:before="100" w:beforeAutospacing="1"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владеющий основами умения учиться, способный к организации собственной деятельности;</w:t>
      </w:r>
      <w:r w:rsidRPr="00C076AC">
        <w:rPr>
          <w:rFonts w:ascii="Helvetica" w:eastAsia="Times New Roman" w:hAnsi="Helvetica" w:cs="Helvetica"/>
          <w:color w:val="000000"/>
          <w:sz w:val="24"/>
          <w:szCs w:val="24"/>
          <w:lang w:eastAsia="ru-RU"/>
        </w:rPr>
        <w:t xml:space="preserve"> </w:t>
      </w:r>
    </w:p>
    <w:p w:rsidR="00C076AC" w:rsidRPr="00C076AC" w:rsidRDefault="00C076AC" w:rsidP="00C076AC">
      <w:pPr>
        <w:numPr>
          <w:ilvl w:val="0"/>
          <w:numId w:val="1"/>
        </w:numPr>
        <w:spacing w:before="100" w:beforeAutospacing="1"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готовый самостоятельно действовать и отвечать за свои поступки перед семьей и обществом;</w:t>
      </w:r>
      <w:r w:rsidRPr="00C076AC">
        <w:rPr>
          <w:rFonts w:ascii="Helvetica" w:eastAsia="Times New Roman" w:hAnsi="Helvetica" w:cs="Helvetica"/>
          <w:color w:val="000000"/>
          <w:sz w:val="24"/>
          <w:szCs w:val="24"/>
          <w:lang w:eastAsia="ru-RU"/>
        </w:rPr>
        <w:t xml:space="preserve"> </w:t>
      </w:r>
    </w:p>
    <w:p w:rsidR="00C076AC" w:rsidRPr="00C076AC" w:rsidRDefault="00C076AC" w:rsidP="00C076AC">
      <w:pPr>
        <w:numPr>
          <w:ilvl w:val="0"/>
          <w:numId w:val="1"/>
        </w:numPr>
        <w:spacing w:before="100" w:beforeAutospacing="1"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доброжелательный, умеющий слушать и слышать собеседника, обосновывать свою позицию, высказывать свое мнение;</w:t>
      </w:r>
      <w:r w:rsidRPr="00C076AC">
        <w:rPr>
          <w:rFonts w:ascii="Helvetica" w:eastAsia="Times New Roman" w:hAnsi="Helvetica" w:cs="Helvetica"/>
          <w:color w:val="000000"/>
          <w:sz w:val="24"/>
          <w:szCs w:val="24"/>
          <w:lang w:eastAsia="ru-RU"/>
        </w:rPr>
        <w:t xml:space="preserve"> </w:t>
      </w:r>
    </w:p>
    <w:p w:rsidR="00C076AC" w:rsidRPr="00C076AC" w:rsidRDefault="00C076AC" w:rsidP="00C076AC">
      <w:pPr>
        <w:numPr>
          <w:ilvl w:val="0"/>
          <w:numId w:val="1"/>
        </w:numPr>
        <w:spacing w:before="100" w:beforeAutospacing="1" w:after="84" w:line="240" w:lineRule="auto"/>
        <w:jc w:val="center"/>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выполняющий правила здорового и безопасного для себя и окружающих образа жизни.</w:t>
      </w:r>
      <w:r w:rsidRPr="00C076AC">
        <w:rPr>
          <w:rFonts w:ascii="Helvetica" w:eastAsia="Times New Roman" w:hAnsi="Helvetica" w:cs="Helvetica"/>
          <w:color w:val="000000"/>
          <w:sz w:val="24"/>
          <w:szCs w:val="24"/>
          <w:lang w:eastAsia="ru-RU"/>
        </w:rPr>
        <w:t xml:space="preserve"> </w:t>
      </w:r>
    </w:p>
    <w:p w:rsidR="00C076AC" w:rsidRPr="00C076AC" w:rsidRDefault="00C076AC" w:rsidP="00C076AC">
      <w:pPr>
        <w:spacing w:before="33" w:after="84" w:line="240" w:lineRule="auto"/>
        <w:jc w:val="both"/>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«Здоровье это еще не все, но все без здоровья - ничто», - гласит известный афоризм. Проблема сохранения и развития здоровья в последнее десятилетие приобрела статус приоритетного направления. Идея здоровьесбережения учащихся в образовании красная нить национального проекта «Образование», президентской инициативы «Наша новая школа», Федеральных государственных образовательных стандартов. Формирование здорового образа жизни должно происходить непрерывно и целенаправленно. Особенно актуальна эта проблема для начальной школы, что связано с кардинальными изменениями в привычном укладе жизни ребенка, освоением им новой социальной роли «ученик». Высокий процент первоклассников приходит в школу с врожденными, приобретенными заболеваниями. Стандарт второго поколения обеспечивает формирование знаний, установок, ориентиров и норм поведения, обеспечивающих сохранение, укрепление здоровья, заинтересованного отношения к собственному здоровью, знание негативных факторов риска здоровья и т.д. Огромный ряд отдельных мероприятий направлены на формирование культуры здоровья, укрепление, сохранение здоровья детей.</w:t>
      </w:r>
    </w:p>
    <w:p w:rsidR="00C076AC" w:rsidRPr="00C076AC" w:rsidRDefault="00C076AC" w:rsidP="00C076AC">
      <w:pPr>
        <w:spacing w:before="33" w:after="84" w:line="240" w:lineRule="auto"/>
        <w:jc w:val="both"/>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В Федеральном государственном образовательном стандарте прописаны виды деятельности, которыми должен овладеть младший школьник. Именно деятельность, а не просто совокупность неких знаний определена Стандартом как главная ценность обучения. В условиях, когда объем информации удваивается как минимум каждые пять лет, важно не просто передать знания человеку, а научить его овладеть новым знанием, новыми видами деятельности. Это принципиальное изменение. На уроках, во внеурочной деятельности основное внимание будет уделяться развитию видов деятельности ребенка, выполнению различных проектных, исследовательских работ. Практическая направленность уроков, занятий позволит учителям создать условия для формирования у детей самостоятельности выбора действия, способа добывания информации, самоконтроля, адекватной самооценки, умения сотрудничать и т.д.</w:t>
      </w:r>
    </w:p>
    <w:p w:rsidR="00C076AC" w:rsidRPr="00C076AC" w:rsidRDefault="00C076AC" w:rsidP="00C076AC">
      <w:pPr>
        <w:spacing w:before="33" w:after="84" w:line="240" w:lineRule="auto"/>
        <w:jc w:val="both"/>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lastRenderedPageBreak/>
        <w:t>Одним из новшеств стандартов второго поколения, которое будет замечено всеми участниками образовательного процесса, следует считать появление внеучебной деятельности в учебном плане. На нее отводится десять часов в неделю во второй половине дня, т.е. в среднем по два часа каждый день. Эти часы не относятся к обязательной учебной нагрузке. Внеурочные занятия не продолжение, а углубление базового содержания образования. Это часы учебного плана по выбору. Теперь у каждого ребенка совместно с родителями появится возможность выбрать себе интересное дело: спортивно-оздоровительные занятия, научно-познавательное, духовно-нравственное, художественно-эстетическое.</w:t>
      </w:r>
    </w:p>
    <w:p w:rsidR="00C076AC" w:rsidRPr="00C076AC" w:rsidRDefault="00C076AC" w:rsidP="00C076AC">
      <w:pPr>
        <w:spacing w:before="33" w:after="84" w:line="240" w:lineRule="auto"/>
        <w:jc w:val="both"/>
        <w:rPr>
          <w:rFonts w:ascii="Verdana" w:eastAsia="Times New Roman" w:hAnsi="Verdana" w:cs="Times New Roman"/>
          <w:color w:val="000000"/>
          <w:sz w:val="20"/>
          <w:szCs w:val="20"/>
          <w:lang w:eastAsia="ru-RU"/>
        </w:rPr>
      </w:pPr>
      <w:r w:rsidRPr="00C076AC">
        <w:rPr>
          <w:rFonts w:ascii="Times New Roman" w:eastAsia="Times New Roman" w:hAnsi="Times New Roman" w:cs="Times New Roman"/>
          <w:color w:val="000000"/>
          <w:sz w:val="24"/>
          <w:szCs w:val="24"/>
          <w:lang w:eastAsia="ru-RU"/>
        </w:rPr>
        <w:t>В соответствии с требованиями Федеральных государственных образовательных стандартов меняется система требований к результату образования, меняется и система оценивания достижений учащихся. Независимая экспертиза будет направлена на оценку результата образования при переходе четвероклассников на следующую ступень обучения.</w:t>
      </w:r>
    </w:p>
    <w:p w:rsidR="003B0150" w:rsidRDefault="00C076AC" w:rsidP="00C076AC">
      <w:r w:rsidRPr="00C076AC">
        <w:rPr>
          <w:rFonts w:ascii="Times New Roman" w:eastAsia="Times New Roman" w:hAnsi="Times New Roman" w:cs="Times New Roman"/>
          <w:color w:val="000000"/>
          <w:sz w:val="24"/>
          <w:szCs w:val="24"/>
          <w:lang w:eastAsia="ru-RU"/>
        </w:rPr>
        <w:t>Особое место в новой системе оценивания уделено Портфолио. Не будут подлежать оцениванию ценностные ориентации, отражающие индивидуально-личностные позиции (религиозные, эстетические взгляды, политические предпочтения и др.), характеристика социальных чувств (патриотизм, толерантность, гуманизм и др.), индивидуальные психологические характеристики выпускников начальной школы.</w:t>
      </w:r>
    </w:p>
    <w:sectPr w:rsidR="003B0150" w:rsidSect="003B01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39176DF7"/>
    <w:multiLevelType w:val="multilevel"/>
    <w:tmpl w:val="D0C0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C076AC"/>
    <w:rsid w:val="003B0150"/>
    <w:rsid w:val="00C07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76AC"/>
    <w:pPr>
      <w:spacing w:before="33" w:after="33"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09339964">
      <w:bodyDiv w:val="1"/>
      <w:marLeft w:val="0"/>
      <w:marRight w:val="0"/>
      <w:marTop w:val="0"/>
      <w:marBottom w:val="0"/>
      <w:divBdr>
        <w:top w:val="none" w:sz="0" w:space="0" w:color="auto"/>
        <w:left w:val="none" w:sz="0" w:space="0" w:color="auto"/>
        <w:bottom w:val="none" w:sz="0" w:space="0" w:color="auto"/>
        <w:right w:val="none" w:sz="0" w:space="0" w:color="auto"/>
      </w:divBdr>
      <w:divsChild>
        <w:div w:id="165795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1160</Words>
  <Characters>6614</Characters>
  <Application>Microsoft Office Word</Application>
  <DocSecurity>0</DocSecurity>
  <Lines>55</Lines>
  <Paragraphs>15</Paragraphs>
  <ScaleCrop>false</ScaleCrop>
  <Company/>
  <LinksUpToDate>false</LinksUpToDate>
  <CharactersWithSpaces>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2013-02-04T07:48:00Z</dcterms:created>
  <dcterms:modified xsi:type="dcterms:W3CDTF">2013-02-04T07:49:00Z</dcterms:modified>
</cp:coreProperties>
</file>